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07" w:rsidRDefault="00F53B07" w:rsidP="00D2602D">
      <w:pPr>
        <w:rPr>
          <w:rFonts w:asciiTheme="minorHAnsi" w:hAnsiTheme="minorHAnsi"/>
          <w:b/>
          <w:sz w:val="28"/>
          <w:szCs w:val="28"/>
        </w:rPr>
      </w:pPr>
    </w:p>
    <w:p w:rsidR="00D2602D" w:rsidRPr="00C228B6" w:rsidRDefault="00F53B07" w:rsidP="00D260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984885" cy="737870"/>
            <wp:effectExtent l="0" t="0" r="571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, culture et lettres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02D" w:rsidRPr="00C228B6">
        <w:rPr>
          <w:rFonts w:asciiTheme="minorHAnsi" w:hAnsiTheme="minorHAnsi"/>
          <w:b/>
          <w:sz w:val="28"/>
          <w:szCs w:val="28"/>
        </w:rPr>
        <w:t>Demande de réservation pour un événement</w:t>
      </w:r>
    </w:p>
    <w:p w:rsidR="00D2602D" w:rsidRPr="00C228B6" w:rsidRDefault="00F53B07" w:rsidP="00D260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Centre culturel du Vieux-Aylmer</w:t>
      </w:r>
      <w:r w:rsidR="0042167E">
        <w:rPr>
          <w:rFonts w:asciiTheme="minorHAnsi" w:hAnsiTheme="minorHAnsi"/>
          <w:b/>
          <w:sz w:val="28"/>
          <w:szCs w:val="28"/>
        </w:rPr>
        <w:t xml:space="preserve"> </w:t>
      </w:r>
      <w:r w:rsidR="00337F0C">
        <w:rPr>
          <w:rFonts w:asciiTheme="minorHAnsi" w:hAnsiTheme="minorHAnsi"/>
          <w:b/>
          <w:sz w:val="28"/>
          <w:szCs w:val="28"/>
        </w:rPr>
        <w:t xml:space="preserve">– </w:t>
      </w:r>
      <w:r>
        <w:rPr>
          <w:rFonts w:asciiTheme="minorHAnsi" w:hAnsiTheme="minorHAnsi"/>
          <w:b/>
          <w:sz w:val="28"/>
          <w:szCs w:val="28"/>
        </w:rPr>
        <w:t>Cabaret la Basoche</w:t>
      </w:r>
    </w:p>
    <w:p w:rsidR="00543DC2" w:rsidRPr="00543DC2" w:rsidRDefault="00543DC2" w:rsidP="00543DC2">
      <w:pPr>
        <w:spacing w:after="120"/>
        <w:jc w:val="center"/>
        <w:rPr>
          <w:b/>
          <w:sz w:val="20"/>
          <w:szCs w:val="32"/>
        </w:rPr>
      </w:pPr>
    </w:p>
    <w:tbl>
      <w:tblPr>
        <w:tblStyle w:val="Grilledutableau"/>
        <w:tblW w:w="11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26"/>
        <w:gridCol w:w="341"/>
        <w:gridCol w:w="1195"/>
        <w:gridCol w:w="141"/>
        <w:gridCol w:w="93"/>
        <w:gridCol w:w="143"/>
        <w:gridCol w:w="578"/>
        <w:gridCol w:w="712"/>
        <w:gridCol w:w="34"/>
        <w:gridCol w:w="205"/>
        <w:gridCol w:w="220"/>
        <w:gridCol w:w="205"/>
        <w:gridCol w:w="362"/>
        <w:gridCol w:w="283"/>
        <w:gridCol w:w="205"/>
        <w:gridCol w:w="787"/>
        <w:gridCol w:w="284"/>
        <w:gridCol w:w="660"/>
        <w:gridCol w:w="332"/>
        <w:gridCol w:w="567"/>
        <w:gridCol w:w="235"/>
        <w:gridCol w:w="1323"/>
        <w:gridCol w:w="398"/>
        <w:gridCol w:w="205"/>
      </w:tblGrid>
      <w:tr w:rsidR="00085B4D" w:rsidRPr="00C228B6" w:rsidTr="00E40965">
        <w:trPr>
          <w:gridAfter w:val="1"/>
          <w:wAfter w:w="205" w:type="dxa"/>
          <w:trHeight w:val="1309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B5C" w:rsidRPr="00FD7B5C" w:rsidRDefault="00FD7B5C" w:rsidP="00FD7B5C">
            <w:pPr>
              <w:spacing w:after="40"/>
              <w:jc w:val="center"/>
              <w:rPr>
                <w:b/>
                <w:sz w:val="14"/>
                <w:szCs w:val="32"/>
              </w:rPr>
            </w:pPr>
          </w:p>
          <w:p w:rsidR="00FD7B5C" w:rsidRDefault="00FD7B5C" w:rsidP="00FD7B5C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La qualité et l’exactitude des informations transmises vous as</w:t>
            </w:r>
            <w:r>
              <w:rPr>
                <w:rFonts w:asciiTheme="minorHAnsi" w:hAnsiTheme="minorHAnsi"/>
                <w:b/>
                <w:sz w:val="22"/>
                <w:szCs w:val="32"/>
              </w:rPr>
              <w:t>surent de meilleures conditions</w:t>
            </w:r>
          </w:p>
          <w:p w:rsidR="00FD7B5C" w:rsidRPr="00027745" w:rsidRDefault="00FD7B5C" w:rsidP="00027745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d’exécution</w:t>
            </w:r>
            <w:r>
              <w:rPr>
                <w:rFonts w:asciiTheme="minorHAnsi" w:hAnsiTheme="minorHAnsi"/>
                <w:b/>
                <w:sz w:val="22"/>
                <w:szCs w:val="32"/>
              </w:rPr>
              <w:t xml:space="preserve"> </w:t>
            </w: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et le succès de votre événement.</w:t>
            </w:r>
          </w:p>
          <w:p w:rsidR="00085B4D" w:rsidRPr="00027745" w:rsidRDefault="00FD7B5C" w:rsidP="00027745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 xml:space="preserve">Nous vous prions de nous </w:t>
            </w:r>
            <w:r w:rsidRPr="00FD7B5C">
              <w:rPr>
                <w:rFonts w:asciiTheme="minorHAnsi" w:hAnsiTheme="minorHAnsi"/>
                <w:b/>
                <w:sz w:val="22"/>
                <w:szCs w:val="32"/>
                <w:u w:val="single"/>
              </w:rPr>
              <w:t>transmettre au moins 3 semaines avant la date de votre événement</w:t>
            </w: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, les documents suivants :</w:t>
            </w:r>
            <w:r>
              <w:rPr>
                <w:rFonts w:asciiTheme="minorHAnsi" w:hAnsiTheme="minorHAnsi"/>
                <w:b/>
                <w:sz w:val="22"/>
                <w:szCs w:val="32"/>
              </w:rPr>
              <w:t xml:space="preserve"> </w:t>
            </w: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devis technique, horaire de la journée, plantation sonore, plan d’éclairage (si applicable).</w:t>
            </w:r>
          </w:p>
        </w:tc>
      </w:tr>
      <w:tr w:rsidR="00FD7B5C" w:rsidRPr="00C228B6" w:rsidTr="00E40965">
        <w:trPr>
          <w:gridAfter w:val="1"/>
          <w:wAfter w:w="205" w:type="dxa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FD7B5C" w:rsidRPr="00C228B6" w:rsidRDefault="00FD7B5C" w:rsidP="0007247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228B6">
              <w:rPr>
                <w:rFonts w:asciiTheme="minorHAnsi" w:hAnsiTheme="minorHAnsi"/>
                <w:b/>
              </w:rPr>
              <w:t>Informations générales</w:t>
            </w:r>
          </w:p>
        </w:tc>
      </w:tr>
      <w:tr w:rsidR="00085B4D" w:rsidRPr="00C228B6" w:rsidTr="00E40965">
        <w:trPr>
          <w:gridAfter w:val="1"/>
          <w:wAfter w:w="205" w:type="dxa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 xml:space="preserve">Nom </w:t>
            </w:r>
            <w:r w:rsidR="008F2E59">
              <w:rPr>
                <w:rFonts w:asciiTheme="minorHAnsi" w:hAnsiTheme="minorHAnsi"/>
                <w:sz w:val="20"/>
                <w:szCs w:val="32"/>
              </w:rPr>
              <w:t xml:space="preserve">du groupe ou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t>de l’organisme </w:t>
            </w:r>
          </w:p>
        </w:tc>
        <w:tc>
          <w:tcPr>
            <w:tcW w:w="7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0"/>
          </w:p>
        </w:tc>
      </w:tr>
      <w:tr w:rsidR="00085B4D" w:rsidRPr="00C228B6" w:rsidTr="00E40965">
        <w:trPr>
          <w:gridAfter w:val="1"/>
          <w:wAfter w:w="205" w:type="dxa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Nom du responsable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1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Courriel 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2"/>
          </w:p>
        </w:tc>
      </w:tr>
      <w:tr w:rsidR="00085B4D" w:rsidRPr="00C228B6" w:rsidTr="00E40965">
        <w:trPr>
          <w:gridAfter w:val="1"/>
          <w:wAfter w:w="20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Adresse </w:t>
            </w:r>
          </w:p>
        </w:tc>
        <w:tc>
          <w:tcPr>
            <w:tcW w:w="5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3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Code postal 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4"/>
          </w:p>
        </w:tc>
      </w:tr>
      <w:tr w:rsidR="00AB6AEB" w:rsidRPr="00C228B6" w:rsidTr="00E40965">
        <w:trPr>
          <w:gridAfter w:val="1"/>
          <w:wAfter w:w="205" w:type="dxa"/>
          <w:trHeight w:val="62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C228B6" w:rsidRDefault="00AB6AEB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 tél. bureau 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C228B6" w:rsidRDefault="00AB6AEB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20"/>
                <w:szCs w:val="32"/>
              </w:rPr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C228B6" w:rsidRDefault="00AB6AEB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Cellulaire 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C228B6" w:rsidRDefault="00AB6AEB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6"/>
          </w:p>
        </w:tc>
      </w:tr>
      <w:tr w:rsidR="00085B4D" w:rsidRPr="00C228B6" w:rsidTr="00E40965">
        <w:trPr>
          <w:gridAfter w:val="1"/>
          <w:wAfter w:w="205" w:type="dxa"/>
          <w:trHeight w:val="422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Nom du ou des signataire(s) du contrat </w:t>
            </w:r>
          </w:p>
        </w:tc>
        <w:tc>
          <w:tcPr>
            <w:tcW w:w="7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4D" w:rsidRPr="00C228B6" w:rsidRDefault="00085B4D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7"/>
          </w:p>
        </w:tc>
      </w:tr>
      <w:tr w:rsidR="00085B4D" w:rsidRPr="00C228B6" w:rsidTr="00E40965">
        <w:trPr>
          <w:gridAfter w:val="1"/>
          <w:wAfter w:w="205" w:type="dxa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085B4D" w:rsidRPr="00C228B6" w:rsidRDefault="00337F0C" w:rsidP="0007247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Description du concert ou de </w:t>
            </w:r>
            <w:r w:rsidR="00A013F4" w:rsidRPr="00C228B6">
              <w:rPr>
                <w:rFonts w:asciiTheme="minorHAnsi" w:hAnsiTheme="minorHAnsi"/>
                <w:b/>
                <w:color w:val="FFFFFF" w:themeColor="background1"/>
              </w:rPr>
              <w:t>l’événement</w:t>
            </w:r>
          </w:p>
        </w:tc>
      </w:tr>
      <w:tr w:rsidR="00A013F4" w:rsidRPr="00C228B6" w:rsidTr="00E40965">
        <w:trPr>
          <w:gridAfter w:val="1"/>
          <w:wAfter w:w="205" w:type="dxa"/>
          <w:trHeight w:val="62"/>
        </w:trPr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4" w:rsidRPr="00C228B6" w:rsidRDefault="00796A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Nom donné à l’événement</w:t>
            </w:r>
            <w:r w:rsidR="008F2E59">
              <w:rPr>
                <w:rFonts w:asciiTheme="minorHAnsi" w:hAnsiTheme="minorHAnsi"/>
                <w:sz w:val="20"/>
                <w:szCs w:val="32"/>
              </w:rPr>
              <w:t xml:space="preserve"> ou spectacle</w:t>
            </w:r>
            <w:r w:rsidRPr="00C228B6">
              <w:rPr>
                <w:rFonts w:asciiTheme="minorHAnsi" w:hAnsiTheme="minorHAnsi"/>
                <w:sz w:val="20"/>
                <w:szCs w:val="32"/>
              </w:rPr>
              <w:t> </w:t>
            </w:r>
          </w:p>
        </w:tc>
        <w:tc>
          <w:tcPr>
            <w:tcW w:w="7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F4" w:rsidRPr="00C228B6" w:rsidRDefault="00A013F4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8"/>
          </w:p>
        </w:tc>
      </w:tr>
      <w:tr w:rsidR="00A013F4" w:rsidRPr="00C228B6" w:rsidTr="00E40965">
        <w:trPr>
          <w:gridAfter w:val="1"/>
          <w:wAfter w:w="205" w:type="dxa"/>
          <w:trHeight w:val="62"/>
        </w:trPr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4" w:rsidRPr="00C228B6" w:rsidRDefault="00796A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Genre d’événement </w:t>
            </w:r>
          </w:p>
        </w:tc>
        <w:tc>
          <w:tcPr>
            <w:tcW w:w="7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4" w:rsidRPr="00C228B6" w:rsidRDefault="00A013F4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9"/>
          </w:p>
        </w:tc>
      </w:tr>
      <w:tr w:rsidR="008F2E59" w:rsidRPr="00C228B6" w:rsidTr="00E40965">
        <w:trPr>
          <w:gridAfter w:val="1"/>
          <w:wAfter w:w="205" w:type="dxa"/>
          <w:trHeight w:val="62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9" w:rsidRPr="00C228B6" w:rsidRDefault="008F2E59" w:rsidP="007D2B10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Brève description d</w:t>
            </w:r>
            <w:r w:rsidR="00337F0C">
              <w:rPr>
                <w:rFonts w:asciiTheme="minorHAnsi" w:hAnsiTheme="minorHAnsi"/>
                <w:sz w:val="20"/>
                <w:szCs w:val="32"/>
              </w:rPr>
              <w:t>e l’événement ou d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u spectacle : 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8F2E59" w:rsidRPr="00C228B6" w:rsidTr="00E40965">
        <w:trPr>
          <w:gridAfter w:val="1"/>
          <w:wAfter w:w="205" w:type="dxa"/>
          <w:trHeight w:val="315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9" w:rsidRDefault="008F2E59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8F2E59" w:rsidRPr="00C228B6" w:rsidTr="00E40965">
        <w:trPr>
          <w:gridAfter w:val="1"/>
          <w:wAfter w:w="205" w:type="dxa"/>
          <w:trHeight w:val="62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9" w:rsidRDefault="008F2E59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8F2E59" w:rsidRPr="00C228B6" w:rsidTr="00E40965">
        <w:trPr>
          <w:gridAfter w:val="1"/>
          <w:wAfter w:w="205" w:type="dxa"/>
          <w:trHeight w:val="62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59" w:rsidRDefault="008F2E59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781E8D" w:rsidRPr="00C228B6" w:rsidTr="00E40965">
        <w:trPr>
          <w:gridAfter w:val="1"/>
          <w:wAfter w:w="205" w:type="dxa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D" w:rsidRPr="00C228B6" w:rsidRDefault="00781E8D" w:rsidP="0052457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Date de l’événement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D" w:rsidRPr="00C228B6" w:rsidRDefault="00781E8D" w:rsidP="0052457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D" w:rsidRPr="00C228B6" w:rsidRDefault="00781E8D" w:rsidP="0052457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du début de l’évènement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D" w:rsidRPr="00C228B6" w:rsidRDefault="00781E8D" w:rsidP="0052457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337F0C" w:rsidRPr="00C228B6" w:rsidTr="00E40965">
        <w:trPr>
          <w:gridAfter w:val="1"/>
          <w:wAfter w:w="205" w:type="dxa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C" w:rsidRPr="00C228B6" w:rsidRDefault="009C3F25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Heure d’arrivée pour la préparation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C" w:rsidRPr="00C228B6" w:rsidRDefault="00337F0C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0" w:name="Texte3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10"/>
          </w:p>
        </w:tc>
        <w:tc>
          <w:tcPr>
            <w:tcW w:w="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C" w:rsidRPr="00C228B6" w:rsidRDefault="009C3F25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de répétition (si applicable)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C" w:rsidRPr="00C228B6" w:rsidRDefault="00337F0C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201DEC" w:rsidRPr="00C228B6" w:rsidTr="00E40965">
        <w:trPr>
          <w:gridAfter w:val="1"/>
          <w:wAfter w:w="205" w:type="dxa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C" w:rsidRPr="00C228B6" w:rsidRDefault="00201DEC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prévue pour les tests de son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C" w:rsidRPr="00C228B6" w:rsidRDefault="00201DEC" w:rsidP="007D2B10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C" w:rsidRPr="00C228B6" w:rsidRDefault="00201DEC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Heure d’ouverture des portes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C" w:rsidRPr="00C228B6" w:rsidRDefault="00201DEC" w:rsidP="007D2B10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AE5820" w:rsidRPr="00C228B6" w:rsidTr="00E40965">
        <w:trPr>
          <w:gridAfter w:val="1"/>
          <w:wAfter w:w="205" w:type="dxa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0" w:rsidRPr="00C228B6" w:rsidRDefault="00201DEC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Durée de l’événement  (heure)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0" w:rsidRPr="00C228B6" w:rsidRDefault="00AE5820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0" w:rsidRPr="00C228B6" w:rsidRDefault="00201DEC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du démontage (pour compléter l’horaire)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0" w:rsidRPr="00C228B6" w:rsidRDefault="00AE5820" w:rsidP="007D2B1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9C3F25" w:rsidRPr="00C228B6" w:rsidTr="00E40965">
        <w:trPr>
          <w:gridAfter w:val="1"/>
          <w:wAfter w:w="205" w:type="dxa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5" w:rsidRPr="00C228B6" w:rsidRDefault="009C3F25" w:rsidP="007D2B10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9C3F25">
              <w:rPr>
                <w:rFonts w:asciiTheme="minorHAnsi" w:hAnsiTheme="minorHAnsi"/>
                <w:sz w:val="20"/>
                <w:szCs w:val="32"/>
              </w:rPr>
              <w:t>Autre</w:t>
            </w:r>
            <w:r w:rsidR="00C80B68">
              <w:rPr>
                <w:rFonts w:asciiTheme="minorHAnsi" w:hAnsiTheme="minorHAnsi"/>
                <w:sz w:val="20"/>
                <w:szCs w:val="32"/>
              </w:rPr>
              <w:t>s</w:t>
            </w:r>
            <w:r w:rsidRPr="009C3F25">
              <w:rPr>
                <w:rFonts w:asciiTheme="minorHAnsi" w:hAnsiTheme="minorHAnsi"/>
                <w:sz w:val="20"/>
                <w:szCs w:val="32"/>
              </w:rPr>
              <w:t xml:space="preserve"> détails si nécessaire :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AE5820" w:rsidRPr="00C228B6" w:rsidTr="00E40965">
        <w:trPr>
          <w:gridAfter w:val="1"/>
          <w:wAfter w:w="205" w:type="dxa"/>
        </w:trPr>
        <w:tc>
          <w:tcPr>
            <w:tcW w:w="8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0" w:rsidRPr="00C228B6" w:rsidRDefault="00AE5820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Nombre de personnes qui font partie de votre concert ou événement et qui accompagnent votre production (artistes, musiciens, autre</w:t>
            </w:r>
            <w:r w:rsidR="00C80B68">
              <w:rPr>
                <w:rFonts w:asciiTheme="minorHAnsi" w:hAnsiTheme="minorHAnsi"/>
                <w:sz w:val="20"/>
                <w:szCs w:val="32"/>
              </w:rPr>
              <w:t>s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personnes qui vous accompagnent)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0" w:rsidRPr="00C228B6" w:rsidRDefault="00AE5820" w:rsidP="007D2B10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="007D2B1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8C4449" w:rsidRPr="00C228B6" w:rsidTr="00E40965">
        <w:trPr>
          <w:gridAfter w:val="1"/>
          <w:wAfter w:w="205" w:type="dxa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jc w:val="center"/>
              <w:rPr>
                <w:rFonts w:asciiTheme="minorHAnsi" w:hAnsiTheme="minorHAnsi"/>
                <w:b/>
                <w:spacing w:val="40"/>
                <w:u w:val="single"/>
              </w:rPr>
            </w:pPr>
            <w:r w:rsidRPr="00027745">
              <w:rPr>
                <w:rFonts w:asciiTheme="minorHAnsi" w:hAnsiTheme="minorHAnsi"/>
                <w:b/>
                <w:spacing w:val="40"/>
                <w:u w:val="single"/>
              </w:rPr>
              <w:t>Salle(s) désirée(s) :</w:t>
            </w:r>
          </w:p>
        </w:tc>
      </w:tr>
      <w:tr w:rsidR="00AB6AEB" w:rsidRPr="00C228B6" w:rsidTr="00E40965">
        <w:trPr>
          <w:gridAfter w:val="1"/>
          <w:wAfter w:w="205" w:type="dxa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027745" w:rsidRDefault="00AB6AEB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Atelier 1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                  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32"/>
              </w:rPr>
            </w:r>
            <w:r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027745" w:rsidRDefault="00AB6AEB" w:rsidP="00027745">
            <w:pPr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Salle Lucie-Vigneault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                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32"/>
              </w:rPr>
            </w:r>
            <w:r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9B4C80" w:rsidRDefault="00AB6AEB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  <w:highlight w:val="yellow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Cabaret La Basoche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                   </w:t>
            </w:r>
            <w:r w:rsidRPr="00027745">
              <w:rPr>
                <w:rFonts w:asciiTheme="minorHAnsi" w:hAnsiTheme="minorHAnsi"/>
                <w:sz w:val="20"/>
                <w:szCs w:val="32"/>
              </w:rPr>
              <w:t xml:space="preserve">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32"/>
              </w:rPr>
            </w:r>
            <w:r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AB6AEB" w:rsidRPr="00C228B6" w:rsidTr="00E40965">
        <w:trPr>
          <w:gridAfter w:val="1"/>
          <w:wAfter w:w="205" w:type="dxa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027745" w:rsidRDefault="00AB6AEB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Atelier 2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                  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32"/>
              </w:rPr>
            </w:r>
            <w:r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027745" w:rsidRDefault="00AB6AEB" w:rsidP="00027745">
            <w:pPr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Le Foyer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                                      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32"/>
              </w:rPr>
            </w:r>
            <w:r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EB" w:rsidRPr="009B4C80" w:rsidRDefault="00AB6AEB" w:rsidP="00AB6AEB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32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Autres :                                          </w:t>
            </w:r>
            <w:bookmarkStart w:id="11" w:name="_GoBack"/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32"/>
              </w:rPr>
            </w:r>
            <w:r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1"/>
          </w:p>
        </w:tc>
      </w:tr>
      <w:tr w:rsidR="00D60044" w:rsidRPr="00796A4D" w:rsidTr="00E40965">
        <w:trPr>
          <w:gridAfter w:val="1"/>
          <w:wAfter w:w="205" w:type="dxa"/>
          <w:trHeight w:val="147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0044" w:rsidRPr="00796A4D" w:rsidRDefault="00D60044" w:rsidP="007E3790">
            <w:pPr>
              <w:rPr>
                <w:rFonts w:asciiTheme="minorHAnsi" w:hAnsiTheme="minorHAnsi"/>
                <w:sz w:val="2"/>
                <w:szCs w:val="32"/>
              </w:rPr>
            </w:pPr>
          </w:p>
        </w:tc>
      </w:tr>
      <w:tr w:rsidR="00D60044" w:rsidRPr="00C228B6" w:rsidTr="00E40965">
        <w:trPr>
          <w:gridAfter w:val="1"/>
          <w:wAfter w:w="205" w:type="dxa"/>
          <w:trHeight w:val="62"/>
        </w:trPr>
        <w:tc>
          <w:tcPr>
            <w:tcW w:w="4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20"/>
                <w:szCs w:val="32"/>
              </w:rPr>
              <w:t>Service de bar (alcool) 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Non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C80B6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5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C80B6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 </w:t>
            </w:r>
            <w:r w:rsidR="00C80B68" w:rsidRPr="00C80B68">
              <w:rPr>
                <w:rFonts w:asciiTheme="minorHAnsi" w:hAnsiTheme="minorHAnsi"/>
                <w:i/>
                <w:sz w:val="20"/>
                <w:szCs w:val="32"/>
              </w:rPr>
              <w:t>Tarification pour</w:t>
            </w:r>
            <w:r w:rsidR="00C80B68">
              <w:rPr>
                <w:rFonts w:asciiTheme="minorHAnsi" w:hAnsiTheme="minorHAnsi"/>
                <w:i/>
                <w:sz w:val="20"/>
                <w:szCs w:val="32"/>
              </w:rPr>
              <w:t xml:space="preserve"> </w:t>
            </w:r>
            <w:r w:rsidR="00C80B68" w:rsidRPr="00C80B68">
              <w:rPr>
                <w:rFonts w:asciiTheme="minorHAnsi" w:hAnsiTheme="minorHAnsi"/>
                <w:i/>
                <w:sz w:val="20"/>
                <w:szCs w:val="32"/>
              </w:rPr>
              <w:t xml:space="preserve">barman : 29$/heure, plus taxes pour </w:t>
            </w:r>
            <w:r w:rsidR="00C80B68">
              <w:rPr>
                <w:rFonts w:asciiTheme="minorHAnsi" w:hAnsiTheme="minorHAnsi"/>
                <w:i/>
                <w:sz w:val="20"/>
                <w:szCs w:val="32"/>
              </w:rPr>
              <w:t xml:space="preserve">  </w:t>
            </w:r>
            <w:r w:rsidR="00C80B68" w:rsidRPr="00C80B68">
              <w:rPr>
                <w:rFonts w:asciiTheme="minorHAnsi" w:hAnsiTheme="minorHAnsi"/>
                <w:i/>
                <w:sz w:val="20"/>
                <w:szCs w:val="32"/>
              </w:rPr>
              <w:t>un minimum de 4 heures</w:t>
            </w:r>
          </w:p>
        </w:tc>
      </w:tr>
      <w:tr w:rsidR="00D60044" w:rsidRPr="00C228B6" w:rsidTr="00E40965">
        <w:trPr>
          <w:gridAfter w:val="1"/>
          <w:wAfter w:w="205" w:type="dxa"/>
          <w:trHeight w:val="62"/>
        </w:trPr>
        <w:tc>
          <w:tcPr>
            <w:tcW w:w="4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20"/>
                <w:szCs w:val="32"/>
              </w:rPr>
              <w:t>Musique (DJ, musique d’ambiance, musicien(s))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Non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C80B6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5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 </w:t>
            </w:r>
            <w:r w:rsidRPr="00796A4D">
              <w:rPr>
                <w:rFonts w:asciiTheme="minorHAnsi" w:hAnsiTheme="minorHAnsi"/>
                <w:i/>
                <w:sz w:val="20"/>
                <w:szCs w:val="32"/>
              </w:rPr>
              <w:t>Licence de musique SOCAN applicable</w:t>
            </w:r>
            <w:r>
              <w:rPr>
                <w:rFonts w:asciiTheme="minorHAnsi" w:hAnsiTheme="minorHAnsi"/>
                <w:i/>
                <w:sz w:val="20"/>
                <w:szCs w:val="32"/>
              </w:rPr>
              <w:t>**</w:t>
            </w:r>
          </w:p>
        </w:tc>
      </w:tr>
      <w:tr w:rsidR="00D60044" w:rsidRPr="00C228B6" w:rsidTr="00E40965">
        <w:trPr>
          <w:gridAfter w:val="1"/>
          <w:wAfter w:w="205" w:type="dxa"/>
          <w:trHeight w:val="62"/>
        </w:trPr>
        <w:tc>
          <w:tcPr>
            <w:tcW w:w="4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20"/>
                <w:szCs w:val="32"/>
              </w:rPr>
              <w:t>Équipement audio-visuel 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Non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C80B6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5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</w:t>
            </w:r>
            <w:r w:rsidRPr="00796A4D">
              <w:rPr>
                <w:rFonts w:asciiTheme="minorHAnsi" w:hAnsiTheme="minorHAnsi"/>
                <w:i/>
                <w:sz w:val="20"/>
                <w:szCs w:val="32"/>
              </w:rPr>
              <w:t>Services techniques requis</w:t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7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0044" w:rsidRPr="00B81689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bookmarkStart w:id="12" w:name="Texte27"/>
            <w:r w:rsidRPr="00B81689">
              <w:rPr>
                <w:rFonts w:asciiTheme="minorHAnsi" w:hAnsiTheme="minorHAnsi"/>
                <w:sz w:val="20"/>
                <w:szCs w:val="32"/>
              </w:rPr>
              <w:t>Spécifier :</w:t>
            </w:r>
          </w:p>
        </w:tc>
        <w:bookmarkEnd w:id="12"/>
        <w:tc>
          <w:tcPr>
            <w:tcW w:w="9929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79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79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79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D60044" w:rsidRPr="00C228B6" w:rsidTr="00E40965">
        <w:trPr>
          <w:gridAfter w:val="1"/>
          <w:wAfter w:w="205" w:type="dxa"/>
          <w:trHeight w:val="62"/>
        </w:trPr>
        <w:tc>
          <w:tcPr>
            <w:tcW w:w="4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20"/>
                <w:szCs w:val="32"/>
              </w:rPr>
              <w:t>Services techniques 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Non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</w:t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0044" w:rsidRPr="00B81689" w:rsidRDefault="00D60044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Spécifier</w:t>
            </w:r>
            <w:r w:rsidRPr="00B81689">
              <w:rPr>
                <w:rFonts w:asciiTheme="minorHAnsi" w:hAnsiTheme="minorHAnsi"/>
                <w:sz w:val="20"/>
                <w:szCs w:val="32"/>
              </w:rPr>
              <w:t> :</w:t>
            </w:r>
          </w:p>
        </w:tc>
        <w:tc>
          <w:tcPr>
            <w:tcW w:w="9929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83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18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D60044" w:rsidRPr="00C228B6" w:rsidTr="00E40965">
        <w:tblPrEx>
          <w:tblBorders>
            <w:insideV w:val="none" w:sz="0" w:space="0" w:color="auto"/>
          </w:tblBorders>
        </w:tblPrEx>
        <w:trPr>
          <w:gridAfter w:val="1"/>
          <w:wAfter w:w="205" w:type="dxa"/>
          <w:trHeight w:val="283"/>
        </w:trPr>
        <w:tc>
          <w:tcPr>
            <w:tcW w:w="110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44" w:rsidRPr="00C228B6" w:rsidRDefault="00D60044" w:rsidP="007E3790">
            <w:pPr>
              <w:spacing w:before="60" w:after="60"/>
              <w:rPr>
                <w:rFonts w:asciiTheme="minorHAnsi" w:hAnsiTheme="minorHAnsi"/>
                <w:b/>
                <w:sz w:val="18"/>
                <w:szCs w:val="32"/>
              </w:rPr>
            </w:pP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b/>
                <w:sz w:val="18"/>
                <w:szCs w:val="32"/>
              </w:rPr>
              <w:fldChar w:fldCharType="end"/>
            </w:r>
          </w:p>
        </w:tc>
      </w:tr>
      <w:tr w:rsidR="008C4449" w:rsidRPr="00C228B6" w:rsidTr="00E40965">
        <w:trPr>
          <w:trHeight w:val="62"/>
        </w:trPr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27745">
              <w:rPr>
                <w:rFonts w:asciiTheme="minorHAnsi" w:hAnsiTheme="minorHAnsi"/>
                <w:b/>
                <w:sz w:val="20"/>
                <w:szCs w:val="20"/>
              </w:rPr>
              <w:t>Plan de salle désiré 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9B4C80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Cabaret</w:t>
            </w:r>
            <w:r w:rsidR="008C4449" w:rsidRPr="00027745">
              <w:rPr>
                <w:rFonts w:asciiTheme="minorHAnsi" w:hAnsiTheme="minorHAnsi"/>
                <w:sz w:val="20"/>
                <w:szCs w:val="32"/>
              </w:rPr>
              <w:t> 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b/>
                <w:sz w:val="20"/>
                <w:szCs w:val="32"/>
              </w:rPr>
            </w:pPr>
            <w:r w:rsidRPr="00027745">
              <w:rPr>
                <w:rFonts w:asciiTheme="minorHAnsi" w:hAnsiTheme="minorHAnsi"/>
                <w:b/>
                <w:sz w:val="20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 w:rsidRPr="00027745">
              <w:rPr>
                <w:rFonts w:asciiTheme="minorHAnsi" w:hAnsiTheme="minorHAnsi"/>
                <w:b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b/>
                <w:sz w:val="20"/>
                <w:szCs w:val="32"/>
              </w:rPr>
            </w:r>
            <w:r w:rsidR="0022387E">
              <w:rPr>
                <w:rFonts w:asciiTheme="minorHAnsi" w:hAnsiTheme="minorHAnsi"/>
                <w:b/>
                <w:sz w:val="20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b/>
                <w:sz w:val="20"/>
                <w:szCs w:val="32"/>
              </w:rPr>
              <w:fldChar w:fldCharType="end"/>
            </w:r>
            <w:bookmarkEnd w:id="13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9B4C80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Admission générale</w:t>
            </w:r>
            <w:r w:rsidR="008C4449" w:rsidRPr="00027745">
              <w:rPr>
                <w:rFonts w:asciiTheme="minorHAnsi" w:hAnsiTheme="minorHAnsi"/>
                <w:sz w:val="20"/>
                <w:szCs w:val="32"/>
              </w:rPr>
              <w:t> 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Pr="00027745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4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École 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3"/>
            <w:r w:rsidRPr="00027745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Réception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745">
              <w:rPr>
                <w:rFonts w:asciiTheme="minorHAnsi" w:hAnsiTheme="minorHAnsi"/>
                <w:sz w:val="20"/>
                <w:szCs w:val="32"/>
              </w:rPr>
              <w:instrText xml:space="preserve"> </w:instrText>
            </w:r>
            <w:bookmarkStart w:id="16" w:name="CaseACocher4"/>
            <w:r w:rsidRPr="00027745">
              <w:rPr>
                <w:rFonts w:asciiTheme="minorHAnsi" w:hAnsiTheme="minorHAnsi"/>
                <w:sz w:val="20"/>
                <w:szCs w:val="32"/>
              </w:rPr>
              <w:instrText xml:space="preserve">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6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Carré ouvert :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027745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7"/>
          </w:p>
        </w:tc>
      </w:tr>
      <w:tr w:rsidR="008C4449" w:rsidRPr="00C228B6" w:rsidTr="00E40965">
        <w:trPr>
          <w:trHeight w:val="494"/>
        </w:trPr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t>Autre 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745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22387E">
              <w:rPr>
                <w:rFonts w:asciiTheme="minorHAnsi" w:hAnsiTheme="minorHAnsi"/>
                <w:sz w:val="20"/>
                <w:szCs w:val="32"/>
              </w:rPr>
            </w:r>
            <w:r w:rsidR="0022387E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7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9" w:rsidRPr="00027745" w:rsidRDefault="008C4449" w:rsidP="007E3790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027745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027745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027745">
              <w:rPr>
                <w:rFonts w:asciiTheme="minorHAnsi" w:hAnsiTheme="minorHAnsi"/>
                <w:sz w:val="18"/>
                <w:szCs w:val="32"/>
              </w:rPr>
            </w:r>
            <w:r w:rsidRPr="00027745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027745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027745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027745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027745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027745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027745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18"/>
          </w:p>
        </w:tc>
      </w:tr>
    </w:tbl>
    <w:p w:rsidR="00FD7B5C" w:rsidRPr="00027745" w:rsidRDefault="008864DC" w:rsidP="00027745">
      <w:pPr>
        <w:spacing w:before="120"/>
        <w:jc w:val="center"/>
        <w:rPr>
          <w:rFonts w:asciiTheme="minorHAnsi" w:hAnsiTheme="minorHAnsi"/>
          <w:b/>
          <w:color w:val="FF0000"/>
          <w:szCs w:val="20"/>
          <w:u w:val="single"/>
        </w:rPr>
      </w:pPr>
      <w:r w:rsidRPr="00BF340E">
        <w:rPr>
          <w:rFonts w:asciiTheme="minorHAnsi" w:hAnsiTheme="minorHAnsi"/>
          <w:b/>
          <w:color w:val="FF0000"/>
          <w:szCs w:val="20"/>
          <w:u w:val="single"/>
        </w:rPr>
        <w:t>L’organisme est responsable de tout matériel réservé pour son événement.</w:t>
      </w:r>
    </w:p>
    <w:p w:rsidR="00FD7B5C" w:rsidRPr="00C80B68" w:rsidRDefault="00FD7B5C" w:rsidP="004E50F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 w:themeFill="background1" w:themeFillShade="D9"/>
        <w:ind w:right="168"/>
        <w:jc w:val="both"/>
        <w:rPr>
          <w:rFonts w:asciiTheme="minorHAnsi" w:hAnsiTheme="minorHAnsi"/>
          <w:b/>
          <w:szCs w:val="20"/>
          <w:u w:val="single"/>
        </w:rPr>
      </w:pPr>
      <w:r w:rsidRPr="00C14857">
        <w:rPr>
          <w:rFonts w:asciiTheme="minorHAnsi" w:hAnsiTheme="minorHAnsi"/>
          <w:b/>
          <w:szCs w:val="20"/>
          <w:u w:val="single"/>
        </w:rPr>
        <w:t>Facturation et paiement :</w:t>
      </w:r>
    </w:p>
    <w:p w:rsidR="00FD7B5C" w:rsidRDefault="00FD7B5C" w:rsidP="004E50F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 w:themeFill="background1" w:themeFillShade="D9"/>
        <w:ind w:right="168"/>
        <w:jc w:val="both"/>
        <w:rPr>
          <w:rFonts w:asciiTheme="minorHAnsi" w:hAnsiTheme="minorHAnsi"/>
          <w:b/>
          <w:sz w:val="22"/>
          <w:szCs w:val="20"/>
        </w:rPr>
      </w:pPr>
      <w:r w:rsidRPr="00300F88">
        <w:rPr>
          <w:rFonts w:asciiTheme="minorHAnsi" w:hAnsiTheme="minorHAnsi"/>
          <w:b/>
          <w:sz w:val="22"/>
          <w:szCs w:val="20"/>
        </w:rPr>
        <w:t>Un dépôt couvrant 50 % des frais de location est requis lors de la signature du contrat afin d</w:t>
      </w:r>
      <w:r>
        <w:rPr>
          <w:rFonts w:asciiTheme="minorHAnsi" w:hAnsiTheme="minorHAnsi"/>
          <w:b/>
          <w:sz w:val="22"/>
          <w:szCs w:val="20"/>
        </w:rPr>
        <w:t>e garantir la réservation.</w:t>
      </w:r>
    </w:p>
    <w:p w:rsidR="00FD7B5C" w:rsidRPr="00300F88" w:rsidRDefault="00FD7B5C" w:rsidP="004E50F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 w:themeFill="background1" w:themeFillShade="D9"/>
        <w:ind w:right="168"/>
        <w:jc w:val="both"/>
        <w:rPr>
          <w:rFonts w:asciiTheme="minorHAnsi" w:hAnsiTheme="minorHAnsi"/>
          <w:b/>
          <w:sz w:val="22"/>
          <w:szCs w:val="20"/>
        </w:rPr>
      </w:pPr>
      <w:r w:rsidRPr="00300F88">
        <w:rPr>
          <w:rFonts w:asciiTheme="minorHAnsi" w:hAnsiTheme="minorHAnsi"/>
          <w:b/>
          <w:sz w:val="22"/>
          <w:szCs w:val="20"/>
        </w:rPr>
        <w:t>La balance des frais doit être acquittée au moins 3 semaines (21 jours) avant l’événement.</w:t>
      </w:r>
    </w:p>
    <w:p w:rsidR="00FD7B5C" w:rsidRDefault="00FD7B5C" w:rsidP="00766397">
      <w:pPr>
        <w:spacing w:before="40"/>
        <w:rPr>
          <w:rFonts w:asciiTheme="minorHAnsi" w:hAnsiTheme="minorHAnsi"/>
          <w:sz w:val="16"/>
          <w:szCs w:val="20"/>
        </w:rPr>
      </w:pPr>
    </w:p>
    <w:p w:rsidR="00766397" w:rsidRPr="00012648" w:rsidRDefault="00766397" w:rsidP="00766397">
      <w:pPr>
        <w:spacing w:before="40"/>
        <w:rPr>
          <w:rFonts w:asciiTheme="minorHAnsi" w:hAnsiTheme="minorHAnsi"/>
          <w:sz w:val="16"/>
          <w:szCs w:val="20"/>
        </w:rPr>
      </w:pPr>
      <w:r w:rsidRPr="006D1F43">
        <w:rPr>
          <w:rFonts w:asciiTheme="minorHAnsi" w:hAnsiTheme="minorHAnsi"/>
          <w:sz w:val="18"/>
          <w:szCs w:val="18"/>
        </w:rPr>
        <w:t>*</w:t>
      </w:r>
      <w:r w:rsidRPr="006D1F43">
        <w:rPr>
          <w:rFonts w:asciiTheme="minorHAnsi" w:hAnsiTheme="minorHAnsi"/>
          <w:sz w:val="18"/>
          <w:szCs w:val="20"/>
        </w:rPr>
        <w:t>Taxes</w:t>
      </w:r>
      <w:r w:rsidRPr="00012648">
        <w:rPr>
          <w:rFonts w:asciiTheme="minorHAnsi" w:hAnsiTheme="minorHAnsi"/>
          <w:sz w:val="16"/>
          <w:szCs w:val="20"/>
        </w:rPr>
        <w:t xml:space="preserve"> </w:t>
      </w:r>
      <w:r w:rsidRPr="006D1F43">
        <w:rPr>
          <w:rFonts w:asciiTheme="minorHAnsi" w:hAnsiTheme="minorHAnsi"/>
          <w:sz w:val="18"/>
          <w:szCs w:val="20"/>
        </w:rPr>
        <w:t>applicables</w:t>
      </w:r>
    </w:p>
    <w:p w:rsidR="00B32E10" w:rsidRPr="004E50FE" w:rsidRDefault="00766397" w:rsidP="004E50FE">
      <w:pPr>
        <w:spacing w:before="120"/>
        <w:rPr>
          <w:rFonts w:asciiTheme="minorHAnsi" w:hAnsiTheme="minorHAnsi"/>
          <w:color w:val="0000FF" w:themeColor="hyperlink"/>
          <w:sz w:val="18"/>
          <w:u w:val="single"/>
        </w:rPr>
      </w:pPr>
      <w:r w:rsidRPr="006D1F43">
        <w:rPr>
          <w:rFonts w:asciiTheme="minorHAnsi" w:hAnsiTheme="minorHAnsi"/>
          <w:sz w:val="18"/>
          <w:szCs w:val="20"/>
        </w:rPr>
        <w:t>**</w:t>
      </w:r>
      <w:r w:rsidRPr="00871D7F">
        <w:rPr>
          <w:rFonts w:asciiTheme="minorHAnsi" w:hAnsiTheme="minorHAnsi"/>
          <w:sz w:val="18"/>
        </w:rPr>
        <w:t xml:space="preserve">Licence de musique SOCAN : Cette licence vous autorise à faire jouer (exécuter en public) des œuvres musicales pour un </w:t>
      </w:r>
      <w:r>
        <w:rPr>
          <w:rFonts w:asciiTheme="minorHAnsi" w:hAnsiTheme="minorHAnsi"/>
          <w:sz w:val="18"/>
        </w:rPr>
        <w:t>spectacle</w:t>
      </w:r>
      <w:r w:rsidRPr="00871D7F">
        <w:rPr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conférence</w:t>
      </w:r>
      <w:r w:rsidRPr="00871D7F">
        <w:rPr>
          <w:rFonts w:asciiTheme="minorHAnsi" w:hAnsiTheme="minorHAnsi"/>
          <w:sz w:val="18"/>
        </w:rPr>
        <w:t>, assemblée, défilés de mode, etc. Le droit par événement est basé sur la capacité de chaque salle (places assises et debout) et si la musi</w:t>
      </w:r>
      <w:r>
        <w:rPr>
          <w:rFonts w:asciiTheme="minorHAnsi" w:hAnsiTheme="minorHAnsi"/>
          <w:sz w:val="18"/>
        </w:rPr>
        <w:t>que sert ou non à la danse. (Plus t</w:t>
      </w:r>
      <w:r w:rsidRPr="00871D7F">
        <w:rPr>
          <w:rFonts w:asciiTheme="minorHAnsi" w:hAnsiTheme="minorHAnsi"/>
          <w:sz w:val="18"/>
        </w:rPr>
        <w:t xml:space="preserve">axes applicables). Pour plus d’information, </w:t>
      </w:r>
      <w:r w:rsidR="004E50FE" w:rsidRPr="00871D7F">
        <w:rPr>
          <w:rFonts w:asciiTheme="minorHAnsi" w:hAnsiTheme="minorHAnsi"/>
          <w:sz w:val="18"/>
        </w:rPr>
        <w:t>veuillez-vous</w:t>
      </w:r>
      <w:r w:rsidRPr="00871D7F">
        <w:rPr>
          <w:rFonts w:asciiTheme="minorHAnsi" w:hAnsiTheme="minorHAnsi"/>
          <w:sz w:val="18"/>
        </w:rPr>
        <w:t xml:space="preserve"> référer à </w:t>
      </w:r>
      <w:hyperlink r:id="rId9" w:history="1">
        <w:r w:rsidRPr="00871D7F">
          <w:rPr>
            <w:rStyle w:val="Lienhypertexte"/>
            <w:rFonts w:asciiTheme="minorHAnsi" w:hAnsiTheme="minorHAnsi"/>
            <w:sz w:val="18"/>
          </w:rPr>
          <w:t>http://www.socan.ca/fr/licensees/why-socan</w:t>
        </w:r>
      </w:hyperlink>
    </w:p>
    <w:sectPr w:rsidR="00B32E10" w:rsidRPr="004E50FE" w:rsidSect="00C80B68">
      <w:pgSz w:w="12240" w:h="20160" w:code="5"/>
      <w:pgMar w:top="28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7E" w:rsidRDefault="0022387E" w:rsidP="00E03B26">
      <w:r>
        <w:separator/>
      </w:r>
    </w:p>
  </w:endnote>
  <w:endnote w:type="continuationSeparator" w:id="0">
    <w:p w:rsidR="0022387E" w:rsidRDefault="0022387E" w:rsidP="00E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7E" w:rsidRDefault="0022387E" w:rsidP="00E03B26">
      <w:r>
        <w:separator/>
      </w:r>
    </w:p>
  </w:footnote>
  <w:footnote w:type="continuationSeparator" w:id="0">
    <w:p w:rsidR="0022387E" w:rsidRDefault="0022387E" w:rsidP="00E0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6C02"/>
    <w:multiLevelType w:val="hybridMultilevel"/>
    <w:tmpl w:val="DA1A944A"/>
    <w:lvl w:ilvl="0" w:tplc="CFC42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qBBe3nE45u3xmXOi8qyJ6Vl37T1MnktJz6AjdQIFHAYcZZ/SVE1vs2EaHgUop3iySyu+IliL3hiMsbf84Z5Ig==" w:salt="lvHjGICU+g7nBvWZZPVv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3B"/>
    <w:rsid w:val="00012648"/>
    <w:rsid w:val="000127E5"/>
    <w:rsid w:val="00027745"/>
    <w:rsid w:val="000353A4"/>
    <w:rsid w:val="00051895"/>
    <w:rsid w:val="000566D2"/>
    <w:rsid w:val="00072471"/>
    <w:rsid w:val="00085B4D"/>
    <w:rsid w:val="000A054B"/>
    <w:rsid w:val="000A60DB"/>
    <w:rsid w:val="000C65C5"/>
    <w:rsid w:val="000D5E18"/>
    <w:rsid w:val="000E0677"/>
    <w:rsid w:val="000E2872"/>
    <w:rsid w:val="000E4A7C"/>
    <w:rsid w:val="00130DE7"/>
    <w:rsid w:val="0013478B"/>
    <w:rsid w:val="00173FE0"/>
    <w:rsid w:val="001746C3"/>
    <w:rsid w:val="001B5055"/>
    <w:rsid w:val="001D5EE9"/>
    <w:rsid w:val="001E0174"/>
    <w:rsid w:val="001E54D9"/>
    <w:rsid w:val="00201DEC"/>
    <w:rsid w:val="0022387E"/>
    <w:rsid w:val="00247E70"/>
    <w:rsid w:val="00253DB5"/>
    <w:rsid w:val="0025698E"/>
    <w:rsid w:val="00285B8E"/>
    <w:rsid w:val="00296156"/>
    <w:rsid w:val="002B3D5B"/>
    <w:rsid w:val="002F6984"/>
    <w:rsid w:val="003044F4"/>
    <w:rsid w:val="00337F0C"/>
    <w:rsid w:val="0038273B"/>
    <w:rsid w:val="003D03BB"/>
    <w:rsid w:val="003E6B50"/>
    <w:rsid w:val="003E7123"/>
    <w:rsid w:val="003F06EB"/>
    <w:rsid w:val="003F3666"/>
    <w:rsid w:val="004079B0"/>
    <w:rsid w:val="0041224C"/>
    <w:rsid w:val="0042167E"/>
    <w:rsid w:val="00457088"/>
    <w:rsid w:val="0047399C"/>
    <w:rsid w:val="00474198"/>
    <w:rsid w:val="004B4260"/>
    <w:rsid w:val="004E50FE"/>
    <w:rsid w:val="00507FD8"/>
    <w:rsid w:val="0052157C"/>
    <w:rsid w:val="005335DA"/>
    <w:rsid w:val="00543DC2"/>
    <w:rsid w:val="00570D54"/>
    <w:rsid w:val="00592736"/>
    <w:rsid w:val="005A31F3"/>
    <w:rsid w:val="005A493F"/>
    <w:rsid w:val="005D2F8E"/>
    <w:rsid w:val="005D49EA"/>
    <w:rsid w:val="005E78AF"/>
    <w:rsid w:val="005F005F"/>
    <w:rsid w:val="00607106"/>
    <w:rsid w:val="00652C11"/>
    <w:rsid w:val="00680200"/>
    <w:rsid w:val="00691131"/>
    <w:rsid w:val="006D1F43"/>
    <w:rsid w:val="007001C7"/>
    <w:rsid w:val="00720F0B"/>
    <w:rsid w:val="00724F28"/>
    <w:rsid w:val="00766397"/>
    <w:rsid w:val="0077398F"/>
    <w:rsid w:val="0077655E"/>
    <w:rsid w:val="00776948"/>
    <w:rsid w:val="00781E8D"/>
    <w:rsid w:val="00796A4D"/>
    <w:rsid w:val="007A7E56"/>
    <w:rsid w:val="007C3492"/>
    <w:rsid w:val="007D2B10"/>
    <w:rsid w:val="00810ED8"/>
    <w:rsid w:val="00811E27"/>
    <w:rsid w:val="008140E4"/>
    <w:rsid w:val="00817669"/>
    <w:rsid w:val="0082295A"/>
    <w:rsid w:val="00823892"/>
    <w:rsid w:val="00866055"/>
    <w:rsid w:val="00871D7F"/>
    <w:rsid w:val="008864DC"/>
    <w:rsid w:val="008C4449"/>
    <w:rsid w:val="008C7B74"/>
    <w:rsid w:val="008E4E4F"/>
    <w:rsid w:val="008F2E59"/>
    <w:rsid w:val="00914754"/>
    <w:rsid w:val="009329A3"/>
    <w:rsid w:val="00952566"/>
    <w:rsid w:val="009A1999"/>
    <w:rsid w:val="009A2495"/>
    <w:rsid w:val="009B4C80"/>
    <w:rsid w:val="009C3F25"/>
    <w:rsid w:val="009D1882"/>
    <w:rsid w:val="009E1937"/>
    <w:rsid w:val="009E28BC"/>
    <w:rsid w:val="00A013F4"/>
    <w:rsid w:val="00A2275C"/>
    <w:rsid w:val="00A31072"/>
    <w:rsid w:val="00A36C54"/>
    <w:rsid w:val="00A46FCA"/>
    <w:rsid w:val="00A8544D"/>
    <w:rsid w:val="00A878E2"/>
    <w:rsid w:val="00AB3534"/>
    <w:rsid w:val="00AB6AEB"/>
    <w:rsid w:val="00AE5820"/>
    <w:rsid w:val="00AF03F0"/>
    <w:rsid w:val="00B00C94"/>
    <w:rsid w:val="00B026A3"/>
    <w:rsid w:val="00B17CC9"/>
    <w:rsid w:val="00B32E10"/>
    <w:rsid w:val="00B35C7B"/>
    <w:rsid w:val="00B55C92"/>
    <w:rsid w:val="00B55DA8"/>
    <w:rsid w:val="00B644CE"/>
    <w:rsid w:val="00B67E40"/>
    <w:rsid w:val="00B7686E"/>
    <w:rsid w:val="00B7758A"/>
    <w:rsid w:val="00B81689"/>
    <w:rsid w:val="00B81A97"/>
    <w:rsid w:val="00B97B51"/>
    <w:rsid w:val="00BC77C6"/>
    <w:rsid w:val="00BF340E"/>
    <w:rsid w:val="00C03828"/>
    <w:rsid w:val="00C06448"/>
    <w:rsid w:val="00C07E5A"/>
    <w:rsid w:val="00C1474E"/>
    <w:rsid w:val="00C2025F"/>
    <w:rsid w:val="00C228B6"/>
    <w:rsid w:val="00C239B5"/>
    <w:rsid w:val="00C76679"/>
    <w:rsid w:val="00C80B68"/>
    <w:rsid w:val="00CC5216"/>
    <w:rsid w:val="00CE1A18"/>
    <w:rsid w:val="00D2602D"/>
    <w:rsid w:val="00D36C79"/>
    <w:rsid w:val="00D37B78"/>
    <w:rsid w:val="00D479B1"/>
    <w:rsid w:val="00D60044"/>
    <w:rsid w:val="00D7695A"/>
    <w:rsid w:val="00D935C5"/>
    <w:rsid w:val="00D9636D"/>
    <w:rsid w:val="00DA5286"/>
    <w:rsid w:val="00DA6C54"/>
    <w:rsid w:val="00DC428B"/>
    <w:rsid w:val="00DF6508"/>
    <w:rsid w:val="00E03B26"/>
    <w:rsid w:val="00E15DFD"/>
    <w:rsid w:val="00E23FA7"/>
    <w:rsid w:val="00E4087C"/>
    <w:rsid w:val="00E40965"/>
    <w:rsid w:val="00E45EC3"/>
    <w:rsid w:val="00E47E92"/>
    <w:rsid w:val="00E606D6"/>
    <w:rsid w:val="00E733B5"/>
    <w:rsid w:val="00E73C68"/>
    <w:rsid w:val="00E8475D"/>
    <w:rsid w:val="00E95378"/>
    <w:rsid w:val="00EC4D72"/>
    <w:rsid w:val="00EE0A9C"/>
    <w:rsid w:val="00F000A2"/>
    <w:rsid w:val="00F258C0"/>
    <w:rsid w:val="00F53B07"/>
    <w:rsid w:val="00F53FE4"/>
    <w:rsid w:val="00F60DED"/>
    <w:rsid w:val="00F60E32"/>
    <w:rsid w:val="00F645E1"/>
    <w:rsid w:val="00F75435"/>
    <w:rsid w:val="00FA09DD"/>
    <w:rsid w:val="00FA0F89"/>
    <w:rsid w:val="00FD7B5C"/>
    <w:rsid w:val="00FD7DE1"/>
    <w:rsid w:val="00FF33DD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14A2"/>
  <w15:docId w15:val="{5C9731CA-E489-4B9F-944F-27E005F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5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239B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54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17669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E03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3B2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E03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03B26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an.ca/fr/licensees/why-soc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394A-C3E4-4EE0-9933-69722D33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3167</Characters>
  <Application>Microsoft Office Word</Application>
  <DocSecurity>0</DocSecurity>
  <Lines>243</Lines>
  <Paragraphs>210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simard</dc:creator>
  <cp:lastModifiedBy>Gamache, Émilie</cp:lastModifiedBy>
  <cp:revision>3</cp:revision>
  <cp:lastPrinted>2016-07-20T18:11:00Z</cp:lastPrinted>
  <dcterms:created xsi:type="dcterms:W3CDTF">2022-06-06T16:08:00Z</dcterms:created>
  <dcterms:modified xsi:type="dcterms:W3CDTF">2022-06-06T16:09:00Z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Poste">
    <vt:lpwstr>Technicienne à la logistique</vt:lpwstr>
  </property>
  <property fmtid="{D5CDD505-2E9C-101B-9397-08002B2CF9AE}" pid="3" name="CognivaFacetAuteur">
    <vt:lpwstr>GATINEAU\lafrancec</vt:lpwstr>
  </property>
  <property fmtid="{D5CDD505-2E9C-101B-9397-08002B2CF9AE}" pid="4" name="CognivaFacetNumerodePosteRH">
    <vt:lpwstr>ART-BLC-006</vt:lpwstr>
  </property>
  <property fmtid="{D5CDD505-2E9C-101B-9397-08002B2CF9AE}" pid="5" name="CognivaFacetFonction">
    <vt:lpwstr>Arts, culture et lettres</vt:lpwstr>
  </property>
</Properties>
</file>